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pPr w:bottomFromText="0" w:horzAnchor="text" w:leftFromText="141" w:rightFromText="141" w:tblpX="0" w:tblpY="-202" w:topFromText="0" w:vertAnchor="text"/>
        <w:tblW w:w="10482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82"/>
      </w:tblGrid>
      <w:tr>
        <w:trPr/>
        <w:tc>
          <w:tcPr>
            <w:tcW w:w="104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FD095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720" w:hanging="0"/>
              <w:contextualSpacing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Tahoma" w:hAnsi="Tahoma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 xml:space="preserve">2. </w:t>
            </w:r>
            <w:r>
              <w:rPr>
                <w:rFonts w:cs="Tahoma" w:ascii="Tahoma" w:hAnsi="Tahoma"/>
                <w:b/>
                <w:bCs/>
                <w:kern w:val="0"/>
                <w:sz w:val="28"/>
                <w:szCs w:val="28"/>
                <w:lang w:val="sr-RS" w:eastAsia="en-US" w:bidi="ar-SA"/>
              </w:rPr>
              <w:t>ОБРАЗАЦ ПОНУДЕ</w:t>
            </w:r>
            <w:r>
              <w:rPr>
                <w:rFonts w:cs="Tahoma" w:ascii="Tahoma" w:hAnsi="Tahoma"/>
                <w:b/>
                <w:bCs/>
                <w:kern w:val="0"/>
                <w:sz w:val="24"/>
                <w:szCs w:val="24"/>
                <w:lang w:val="sr-RS" w:eastAsia="en-US" w:bidi="ar-SA"/>
              </w:rPr>
              <w:t xml:space="preserve">  </w:t>
            </w:r>
          </w:p>
          <w:p>
            <w:pPr>
              <w:pStyle w:val="TextBody"/>
              <w:widowControl w:val="false"/>
              <w:tabs>
                <w:tab w:val="clear" w:pos="720"/>
                <w:tab w:val="left" w:pos="3909" w:leader="none"/>
                <w:tab w:val="left" w:pos="8557" w:leader="none"/>
              </w:tabs>
              <w:suppressAutoHyphens w:val="true"/>
              <w:spacing w:before="1" w:after="0"/>
              <w:ind w:left="112" w:hanging="0"/>
              <w:jc w:val="left"/>
              <w:rPr>
                <w:rFonts w:ascii="Tahoma" w:hAnsi="Tahoma"/>
                <w:sz w:val="24"/>
                <w:szCs w:val="24"/>
              </w:rPr>
            </w:pPr>
            <w:r>
              <w:rPr>
                <w:rFonts w:cs="Tahoma" w:ascii="Tahoma" w:hAnsi="Tahoma"/>
                <w:b/>
                <w:kern w:val="0"/>
                <w:sz w:val="24"/>
                <w:szCs w:val="24"/>
                <w:lang w:val="sr-RS" w:eastAsia="en-US" w:bidi="ar-SA"/>
              </w:rPr>
              <w:t>за набавку</w:t>
            </w:r>
            <w:r>
              <w:rPr>
                <w:rFonts w:cs="Tahoma" w:ascii="Tahoma" w:hAnsi="Tahoma"/>
                <w:b/>
                <w:kern w:val="0"/>
                <w:sz w:val="24"/>
                <w:szCs w:val="24"/>
                <w:lang w:val="sr-CS" w:eastAsia="en-US" w:bidi="ar-SA"/>
              </w:rPr>
              <w:t xml:space="preserve"> </w:t>
            </w:r>
            <w:r>
              <w:rPr>
                <w:rFonts w:ascii="Tahoma" w:hAnsi="Tahoma"/>
                <w:kern w:val="0"/>
                <w:sz w:val="24"/>
                <w:szCs w:val="24"/>
                <w:lang w:val="sr-RS" w:eastAsia="en-US" w:bidi="ar-SA"/>
              </w:rPr>
              <w:t xml:space="preserve">Набавка услуге </w:t>
            </w:r>
            <w:r>
              <w:rPr>
                <w:rFonts w:eastAsia="Arial" w:cs="Arial" w:ascii="Tahoma" w:hAnsi="Tahoma"/>
                <w:color w:val="auto"/>
                <w:kern w:val="0"/>
                <w:sz w:val="24"/>
                <w:szCs w:val="24"/>
                <w:lang w:val="sr-RS" w:eastAsia="en-US" w:bidi="ar-SA"/>
              </w:rPr>
              <w:t xml:space="preserve">коришћења </w:t>
            </w:r>
            <w:r>
              <w:rPr>
                <w:rFonts w:eastAsia="Arial" w:cs="Arial" w:ascii="Tahoma" w:hAnsi="Tahoma"/>
                <w:color w:val="auto"/>
                <w:kern w:val="0"/>
                <w:sz w:val="24"/>
                <w:szCs w:val="24"/>
                <w:lang w:val="sr-RS" w:eastAsia="en-US" w:bidi="ar-SA"/>
              </w:rPr>
              <w:t>интернет пословног програма (рачуноводствено-књиговодствени програм-пакет за вођење једне организације)</w:t>
            </w:r>
            <w:r>
              <w:rPr>
                <w:rFonts w:ascii="Tahoma" w:hAnsi="Tahoma"/>
                <w:kern w:val="0"/>
                <w:sz w:val="24"/>
                <w:szCs w:val="24"/>
                <w:lang w:val="sr-RS" w:eastAsia="en-US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965" w:leader="none"/>
              </w:tabs>
              <w:suppressAutoHyphens w:val="true"/>
              <w:spacing w:before="0" w:after="0"/>
              <w:jc w:val="center"/>
              <w:rPr>
                <w:rFonts w:ascii="Tahoma" w:hAnsi="Tahoma"/>
                <w:sz w:val="24"/>
                <w:szCs w:val="24"/>
              </w:rPr>
            </w:pPr>
            <w:r>
              <w:rPr>
                <w:rFonts w:cs="Tahoma" w:ascii="Tahoma" w:hAnsi="Tahoma"/>
                <w:b/>
                <w:kern w:val="0"/>
                <w:sz w:val="24"/>
                <w:szCs w:val="24"/>
                <w:lang w:val="sr-RS" w:eastAsia="en-US" w:bidi="ar-SA"/>
              </w:rPr>
              <w:t xml:space="preserve"> </w:t>
            </w:r>
            <w:r>
              <w:rPr>
                <w:rFonts w:cs="Tahoma" w:ascii="Tahoma" w:hAnsi="Tahoma"/>
                <w:b/>
                <w:color w:val="000000" w:themeColor="text1"/>
                <w:kern w:val="0"/>
                <w:sz w:val="24"/>
                <w:szCs w:val="24"/>
                <w:lang w:val="sr-RS" w:eastAsia="en-US" w:bidi="ar-SA"/>
              </w:rPr>
              <w:t>бр._________  од __________202</w:t>
            </w:r>
            <w:r>
              <w:rPr>
                <w:rFonts w:eastAsia="Times New Roman" w:cs="Tahoma" w:ascii="Tahoma" w:hAnsi="Tahoma"/>
                <w:b/>
                <w:color w:val="000000" w:themeColor="text1"/>
                <w:kern w:val="0"/>
                <w:sz w:val="24"/>
                <w:szCs w:val="24"/>
                <w:lang w:val="sr-Latn-RS" w:eastAsia="en-US" w:bidi="ar-SA"/>
              </w:rPr>
              <w:t>1</w:t>
            </w:r>
            <w:r>
              <w:rPr>
                <w:rFonts w:cs="Tahoma" w:ascii="Tahoma" w:hAnsi="Tahoma"/>
                <w:b/>
                <w:color w:val="000000" w:themeColor="text1"/>
                <w:kern w:val="0"/>
                <w:sz w:val="24"/>
                <w:szCs w:val="24"/>
                <w:lang w:val="sr-RS" w:eastAsia="en-US" w:bidi="ar-SA"/>
              </w:rPr>
              <w:t>. године</w:t>
            </w:r>
          </w:p>
        </w:tc>
      </w:tr>
    </w:tbl>
    <w:p>
      <w:pPr>
        <w:pStyle w:val="Normal"/>
        <w:rPr>
          <w:rFonts w:ascii="Tahoma" w:hAnsi="Tahoma" w:cs="Tahoma"/>
          <w:sz w:val="16"/>
          <w:szCs w:val="16"/>
          <w:lang w:val="sr-RS"/>
        </w:rPr>
      </w:pPr>
      <w:r>
        <w:rPr>
          <w:rFonts w:cs="Tahoma" w:ascii="Tahoma" w:hAnsi="Tahoma"/>
          <w:sz w:val="16"/>
          <w:szCs w:val="16"/>
          <w:lang w:val="sr-RS"/>
        </w:rPr>
      </w:r>
    </w:p>
    <w:tbl>
      <w:tblPr>
        <w:tblStyle w:val="TableGrid"/>
        <w:tblpPr w:bottomFromText="0" w:horzAnchor="margin" w:leftFromText="141" w:rightFromText="141" w:tblpX="0" w:tblpY="34" w:topFromText="0" w:vertAnchor="text"/>
        <w:tblW w:w="10416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16"/>
      </w:tblGrid>
      <w:tr>
        <w:trPr>
          <w:trHeight w:val="389" w:hRule="atLeast"/>
        </w:trPr>
        <w:tc>
          <w:tcPr>
            <w:tcW w:w="10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FD095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sz w:val="22"/>
                <w:szCs w:val="22"/>
                <w:lang w:val="sr-Latn-RS"/>
              </w:rPr>
            </w:pPr>
            <w:r>
              <w:rPr>
                <w:rFonts w:cs="Tahoma" w:ascii="Tahoma" w:hAnsi="Tahoma"/>
                <w:kern w:val="0"/>
                <w:sz w:val="22"/>
                <w:szCs w:val="22"/>
                <w:lang w:val="sr-Latn-RS" w:eastAsia="en-US" w:bidi="ar-SA"/>
              </w:rPr>
              <w:t xml:space="preserve">    </w:t>
            </w:r>
            <w:r>
              <w:rPr>
                <w:rFonts w:cs="Tahoma" w:ascii="Tahoma" w:hAnsi="Tahoma"/>
                <w:kern w:val="0"/>
                <w:sz w:val="24"/>
                <w:szCs w:val="24"/>
                <w:shd w:fill="AFD095" w:val="clear"/>
                <w:lang w:val="sr-Latn-RS" w:eastAsia="en-US" w:bidi="ar-SA"/>
              </w:rPr>
              <w:t xml:space="preserve"> </w:t>
            </w:r>
            <w:r>
              <w:rPr>
                <w:rFonts w:eastAsia="Times New Roman" w:cs="Tahoma" w:ascii="Tahoma" w:hAnsi="Tahoma"/>
                <w:kern w:val="0"/>
                <w:sz w:val="24"/>
                <w:szCs w:val="24"/>
                <w:shd w:fill="AFD095" w:val="clear"/>
                <w:lang w:val="sr-RS" w:eastAsia="en-US" w:bidi="ar-SA"/>
              </w:rPr>
              <w:t>1</w:t>
            </w:r>
            <w:r>
              <w:rPr>
                <w:rFonts w:cs="Tahoma" w:ascii="Tahoma" w:hAnsi="Tahoma"/>
                <w:kern w:val="0"/>
                <w:sz w:val="24"/>
                <w:szCs w:val="24"/>
                <w:shd w:fill="AFD095" w:val="clear"/>
                <w:lang w:val="sr-Latn-RS" w:eastAsia="en-US" w:bidi="ar-SA"/>
              </w:rPr>
              <w:t>.1.    ПОДАЦИ О ПОНУЂАЧУ</w:t>
            </w:r>
            <w:r>
              <w:rPr>
                <w:rFonts w:cs="Tahoma" w:ascii="Tahoma" w:hAnsi="Tahoma"/>
                <w:kern w:val="0"/>
                <w:sz w:val="22"/>
                <w:szCs w:val="22"/>
                <w:shd w:fill="AFD095" w:val="clear"/>
                <w:lang w:val="sr-Latn-RS" w:eastAsia="en-US" w:bidi="ar-SA"/>
              </w:rPr>
              <w:t xml:space="preserve"> </w:t>
            </w:r>
            <w:r>
              <w:rPr>
                <w:rFonts w:cs="Tahoma" w:ascii="Tahoma" w:hAnsi="Tahoma"/>
                <w:kern w:val="0"/>
                <w:sz w:val="22"/>
                <w:szCs w:val="22"/>
                <w:shd w:fill="D9D9D9" w:val="clear"/>
                <w:lang w:val="sr-Latn-RS" w:eastAsia="en-US" w:bidi="ar-SA"/>
              </w:rPr>
              <w:t xml:space="preserve">         </w:t>
            </w:r>
          </w:p>
        </w:tc>
      </w:tr>
    </w:tbl>
    <w:p>
      <w:pPr>
        <w:pStyle w:val="Normal"/>
        <w:rPr>
          <w:rFonts w:ascii="Tahoma" w:hAnsi="Tahoma" w:cs="Tahoma"/>
          <w:sz w:val="22"/>
          <w:szCs w:val="22"/>
          <w:lang w:val="sr-Latn-CS"/>
        </w:rPr>
      </w:pPr>
      <w:r>
        <w:rPr>
          <w:rFonts w:cs="Tahoma" w:ascii="Tahoma" w:hAnsi="Tahoma"/>
          <w:sz w:val="22"/>
          <w:szCs w:val="22"/>
          <w:lang w:val="sr-RS"/>
        </w:rPr>
        <w:t xml:space="preserve">                                                                                </w:t>
      </w:r>
    </w:p>
    <w:tbl>
      <w:tblPr>
        <w:tblStyle w:val="TableGrid"/>
        <w:tblpPr w:bottomFromText="0" w:horzAnchor="margin" w:leftFromText="141" w:rightFromText="141" w:tblpX="0" w:tblpY="120" w:topFromText="0" w:vertAnchor="text"/>
        <w:tblW w:w="10416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51"/>
        <w:gridCol w:w="7064"/>
      </w:tblGrid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НАЗИВ ПОНУЂАЧА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АДРЕСА, МЕСТО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ОДГОВОРНО ЛИЦЕ</w:t>
            </w:r>
            <w:r>
              <w:rPr>
                <w:rFonts w:cs="Tahoma" w:ascii="Tahoma" w:hAnsi="Tahoma"/>
                <w:kern w:val="0"/>
                <w:sz w:val="24"/>
                <w:szCs w:val="24"/>
                <w:lang w:val="sr-Latn-RS" w:eastAsia="en-US" w:bidi="ar-SA"/>
              </w:rPr>
              <w:t>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МАТИЧНИ БРОЈ: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ПИБ: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ЕЛ. ПОШТА: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/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val="sr-RS"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ТЕЛЕФОН: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  <w:tr>
        <w:trPr>
          <w:trHeight w:val="873" w:hRule="atLeast"/>
        </w:trPr>
        <w:tc>
          <w:tcPr>
            <w:tcW w:w="3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cs="Tahoma" w:ascii="Tahoma" w:hAnsi="Tahoma"/>
                <w:kern w:val="0"/>
                <w:sz w:val="24"/>
                <w:szCs w:val="24"/>
                <w:lang w:val="sr-Latn-RS" w:eastAsia="en-US" w:bidi="ar-SA"/>
              </w:rPr>
              <w:t>РАЧУН - БАНКА</w:t>
            </w:r>
            <w:r>
              <w:rPr>
                <w:rFonts w:cs="Tahoma" w:ascii="Tahoma" w:hAnsi="Tahoma"/>
                <w:kern w:val="0"/>
                <w:sz w:val="24"/>
                <w:szCs w:val="24"/>
                <w:lang w:val="sr-RS" w:eastAsia="en-US" w:bidi="ar-SA"/>
              </w:rPr>
              <w:t>:</w:t>
            </w:r>
          </w:p>
        </w:tc>
        <w:tc>
          <w:tcPr>
            <w:tcW w:w="7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lang w:val="sr-RS"/>
              </w:rPr>
            </w:pPr>
            <w:r>
              <w:rPr>
                <w:rFonts w:cs="Tahoma" w:ascii="Tahoma" w:hAnsi="Tahoma"/>
                <w:lang w:val="sr-RS"/>
              </w:rPr>
            </w:r>
          </w:p>
        </w:tc>
      </w:tr>
    </w:tbl>
    <w:p>
      <w:pPr>
        <w:pStyle w:val="Normal"/>
        <w:rPr>
          <w:rFonts w:ascii="Tahoma" w:hAnsi="Tahoma" w:cs="Tahoma"/>
          <w:sz w:val="16"/>
          <w:szCs w:val="16"/>
          <w:lang w:val="sr-RS"/>
        </w:rPr>
      </w:pPr>
      <w:r>
        <w:rPr>
          <w:rFonts w:cs="Tahoma" w:ascii="Tahoma" w:hAnsi="Tahoma"/>
          <w:sz w:val="16"/>
          <w:szCs w:val="16"/>
          <w:lang w:val="sr-RS"/>
        </w:rPr>
      </w:r>
    </w:p>
    <w:tbl>
      <w:tblPr>
        <w:tblStyle w:val="TableGrid"/>
        <w:tblpPr w:bottomFromText="0" w:horzAnchor="margin" w:leftFromText="141" w:rightFromText="141" w:tblpX="0" w:tblpY="40" w:topFromText="0" w:vertAnchor="text"/>
        <w:tblW w:w="10416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16"/>
      </w:tblGrid>
      <w:tr>
        <w:trPr>
          <w:trHeight w:val="389" w:hRule="atLeast"/>
        </w:trPr>
        <w:tc>
          <w:tcPr>
            <w:tcW w:w="10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FD095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ahoma" w:hAnsi="Tahoma" w:cs="Tahoma"/>
                <w:sz w:val="22"/>
                <w:szCs w:val="22"/>
                <w:lang w:val="sr-RS"/>
              </w:rPr>
            </w:pPr>
            <w:r>
              <w:rPr>
                <w:rFonts w:cs="Tahoma" w:ascii="Tahoma" w:hAnsi="Tahoma"/>
                <w:kern w:val="0"/>
                <w:lang w:val="sr-Latn-RS" w:eastAsia="en-US" w:bidi="ar-SA"/>
              </w:rPr>
              <w:t xml:space="preserve">     </w:t>
            </w:r>
            <w:r>
              <w:rPr>
                <w:rFonts w:eastAsia="Times New Roman" w:cs="Tahoma" w:ascii="Tahoma" w:hAnsi="Tahoma"/>
                <w:kern w:val="0"/>
                <w:sz w:val="24"/>
                <w:szCs w:val="24"/>
                <w:shd w:fill="AFD095" w:val="clear"/>
                <w:lang w:val="sr-RS" w:eastAsia="en-US" w:bidi="ar-SA"/>
              </w:rPr>
              <w:t>1</w:t>
            </w:r>
            <w:r>
              <w:rPr>
                <w:rFonts w:cs="Tahoma" w:ascii="Tahoma" w:hAnsi="Tahoma"/>
                <w:kern w:val="0"/>
                <w:sz w:val="24"/>
                <w:szCs w:val="24"/>
                <w:shd w:fill="AFD095" w:val="clear"/>
                <w:lang w:val="sr-Latn-RS" w:eastAsia="en-US" w:bidi="ar-SA"/>
              </w:rPr>
              <w:t xml:space="preserve">.2.    СПЕЦИФИКАЦИЈА  </w:t>
            </w:r>
            <w:r>
              <w:rPr>
                <w:rFonts w:cs="Tahoma" w:ascii="Tahoma" w:hAnsi="Tahoma"/>
                <w:kern w:val="0"/>
                <w:sz w:val="24"/>
                <w:szCs w:val="24"/>
                <w:shd w:fill="AFD095" w:val="clear"/>
                <w:lang w:val="sr-RS" w:eastAsia="en-US" w:bidi="ar-SA"/>
              </w:rPr>
              <w:t xml:space="preserve">УСЛУГА </w:t>
            </w:r>
          </w:p>
        </w:tc>
      </w:tr>
    </w:tbl>
    <w:p>
      <w:pPr>
        <w:pStyle w:val="Normal"/>
        <w:jc w:val="both"/>
        <w:rPr>
          <w:rFonts w:ascii="Tahoma" w:hAnsi="Tahoma" w:cs="Arial"/>
          <w:b/>
          <w:b/>
          <w:bCs/>
          <w:sz w:val="24"/>
          <w:szCs w:val="24"/>
          <w:shd w:fill="C6D9F1" w:val="clear"/>
          <w:lang w:val="sr-CS"/>
        </w:rPr>
      </w:pPr>
      <w:r>
        <w:rPr>
          <w:rFonts w:cs="Arial" w:ascii="Tahoma" w:hAnsi="Tahoma"/>
          <w:b/>
          <w:bCs/>
          <w:sz w:val="24"/>
          <w:szCs w:val="24"/>
          <w:shd w:fill="C6D9F1" w:val="clear"/>
          <w:lang w:val="sr-CS"/>
        </w:rPr>
      </w:r>
    </w:p>
    <w:p>
      <w:pPr>
        <w:pStyle w:val="TextBody"/>
        <w:widowControl w:val="false"/>
        <w:tabs>
          <w:tab w:val="clear" w:pos="720"/>
          <w:tab w:val="left" w:pos="3909" w:leader="none"/>
          <w:tab w:val="left" w:pos="8557" w:leader="none"/>
        </w:tabs>
        <w:suppressAutoHyphens w:val="true"/>
        <w:spacing w:before="1" w:after="0"/>
        <w:ind w:hanging="0"/>
        <w:jc w:val="left"/>
        <w:rPr>
          <w:rFonts w:ascii="Tahoma" w:hAnsi="Tahoma"/>
          <w:sz w:val="24"/>
          <w:szCs w:val="24"/>
        </w:rPr>
      </w:pPr>
      <w:r>
        <w:rPr>
          <w:rFonts w:eastAsia="Arial" w:cs="Arial" w:ascii="Tahoma" w:hAnsi="Tahoma"/>
          <w:b/>
          <w:bCs/>
          <w:color w:val="auto"/>
          <w:kern w:val="0"/>
          <w:sz w:val="24"/>
          <w:szCs w:val="24"/>
          <w:lang w:val="sr-RS" w:eastAsia="en-US" w:bidi="ar-SA"/>
        </w:rPr>
        <w:t>К</w:t>
      </w:r>
      <w:r>
        <w:rPr>
          <w:rFonts w:eastAsia="Arial" w:cs="Arial" w:ascii="Tahoma" w:hAnsi="Tahoma"/>
          <w:b/>
          <w:bCs/>
          <w:color w:val="auto"/>
          <w:kern w:val="0"/>
          <w:sz w:val="24"/>
          <w:szCs w:val="24"/>
          <w:lang w:val="sr-RS" w:eastAsia="en-US" w:bidi="ar-SA"/>
        </w:rPr>
        <w:t>оришћењ</w:t>
      </w:r>
      <w:r>
        <w:rPr>
          <w:rFonts w:eastAsia="Arial" w:cs="Arial" w:ascii="Tahoma" w:hAnsi="Tahoma"/>
          <w:b/>
          <w:bCs/>
          <w:color w:val="auto"/>
          <w:kern w:val="0"/>
          <w:sz w:val="24"/>
          <w:szCs w:val="24"/>
          <w:lang w:val="sr-RS" w:eastAsia="en-US" w:bidi="ar-SA"/>
        </w:rPr>
        <w:t>е</w:t>
      </w:r>
      <w:r>
        <w:rPr>
          <w:rFonts w:eastAsia="Arial" w:cs="Arial" w:ascii="Tahoma" w:hAnsi="Tahoma"/>
          <w:b/>
          <w:bCs/>
          <w:color w:val="auto"/>
          <w:kern w:val="0"/>
          <w:sz w:val="24"/>
          <w:szCs w:val="24"/>
          <w:lang w:val="sr-RS" w:eastAsia="en-US" w:bidi="ar-SA"/>
        </w:rPr>
        <w:t xml:space="preserve"> </w:t>
      </w:r>
      <w:r>
        <w:rPr>
          <w:rFonts w:eastAsia="Arial" w:cs="Arial" w:ascii="Tahoma" w:hAnsi="Tahoma"/>
          <w:b/>
          <w:bCs/>
          <w:color w:val="auto"/>
          <w:kern w:val="0"/>
          <w:sz w:val="24"/>
          <w:szCs w:val="24"/>
          <w:lang w:val="sr-RS" w:eastAsia="en-US" w:bidi="ar-SA"/>
        </w:rPr>
        <w:t>интернет пословног програма (рачуноводствено-књиговодствени програм - пакет за вођење једне организације)</w:t>
      </w:r>
      <w:r>
        <w:rPr>
          <w:rFonts w:cs="Times New Roman CYR" w:ascii="Tahoma" w:hAnsi="Tahoma"/>
          <w:sz w:val="24"/>
          <w:szCs w:val="24"/>
          <w:lang w:val="en"/>
        </w:rPr>
        <w:t>,</w:t>
      </w:r>
      <w:r>
        <w:rPr>
          <w:rFonts w:cs="Times New Roman CYR" w:ascii="Tahoma" w:hAnsi="Tahoma"/>
          <w:sz w:val="24"/>
          <w:szCs w:val="24"/>
          <w:lang w:val="sr-RS"/>
        </w:rPr>
        <w:t xml:space="preserve"> </w:t>
      </w:r>
      <w:r>
        <w:rPr>
          <w:rFonts w:cs="Times New Roman CYR" w:ascii="Tahoma" w:hAnsi="Tahoma"/>
          <w:sz w:val="24"/>
          <w:szCs w:val="24"/>
          <w:lang w:val="sr-RS"/>
        </w:rPr>
        <w:t xml:space="preserve">који минимално </w:t>
      </w:r>
      <w:r>
        <w:rPr>
          <w:rFonts w:cs="Times New Roman CYR" w:ascii="Tahoma" w:hAnsi="Tahoma"/>
          <w:sz w:val="24"/>
          <w:szCs w:val="24"/>
          <w:lang w:val="sr-RS"/>
        </w:rPr>
        <w:t>треба да поседује функције</w:t>
      </w:r>
      <w:r>
        <w:rPr>
          <w:rFonts w:cs="Times New Roman CYR" w:ascii="Tahoma" w:hAnsi="Tahoma"/>
          <w:sz w:val="24"/>
          <w:szCs w:val="24"/>
          <w:lang w:val="sr-RS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и</w:t>
      </w:r>
      <w:r>
        <w:rPr>
          <w:rFonts w:cs="Times New Roman CYR" w:ascii="Tahoma" w:hAnsi="Tahoma"/>
          <w:sz w:val="24"/>
          <w:szCs w:val="24"/>
          <w:lang w:val="en"/>
        </w:rPr>
        <w:t xml:space="preserve"> </w:t>
      </w:r>
      <w:r>
        <w:rPr>
          <w:rFonts w:cs="Calibri" w:ascii="Tahoma" w:hAnsi="Tahoma"/>
          <w:sz w:val="24"/>
          <w:szCs w:val="24"/>
          <w:lang w:val="en"/>
        </w:rPr>
        <w:t>то</w:t>
      </w:r>
      <w:r>
        <w:rPr>
          <w:rFonts w:cs="Times New Roman CYR" w:ascii="Tahoma" w:hAnsi="Tahoma"/>
          <w:sz w:val="24"/>
          <w:szCs w:val="24"/>
          <w:lang w:val="en"/>
        </w:rPr>
        <w:t>:</w:t>
      </w:r>
    </w:p>
    <w:p>
      <w:pPr>
        <w:pStyle w:val="Normal"/>
        <w:widowControl w:val="false"/>
        <w:ind w:right="-354" w:hanging="0"/>
        <w:jc w:val="both"/>
        <w:rPr>
          <w:rFonts w:ascii="Tahoma" w:hAnsi="Tahoma"/>
          <w:sz w:val="24"/>
          <w:szCs w:val="24"/>
          <w:lang w:val="en"/>
        </w:rPr>
      </w:pPr>
      <w:r>
        <w:rPr>
          <w:lang w:val="sr-RS"/>
        </w:rPr>
      </w:r>
    </w:p>
    <w:p>
      <w:pPr>
        <w:pStyle w:val="Normal"/>
        <w:widowControl w:val="false"/>
        <w:ind w:right="-354" w:hanging="0"/>
        <w:jc w:val="both"/>
        <w:rPr>
          <w:b/>
          <w:b/>
          <w:bCs/>
          <w:lang w:val="sr-RS"/>
        </w:rPr>
      </w:pPr>
      <w:r>
        <w:rPr>
          <w:rFonts w:cs="Times New Roman CYR" w:ascii="Tahoma" w:hAnsi="Tahoma"/>
          <w:b/>
          <w:bCs/>
          <w:sz w:val="24"/>
          <w:szCs w:val="24"/>
          <w:lang w:val="sr-RS"/>
        </w:rPr>
        <w:t>- Пословне функције:</w:t>
      </w:r>
    </w:p>
    <w:p>
      <w:pPr>
        <w:pStyle w:val="Normal"/>
        <w:widowControl w:val="false"/>
        <w:ind w:right="-354" w:hanging="0"/>
        <w:jc w:val="both"/>
        <w:rPr>
          <w:rFonts w:ascii="Tahoma" w:hAnsi="Tahoma"/>
          <w:sz w:val="24"/>
          <w:szCs w:val="24"/>
          <w:lang w:val="en"/>
        </w:rPr>
      </w:pPr>
      <w:r>
        <w:rPr>
          <w:rFonts w:cs="Times New Roman CYR" w:ascii="Tahoma" w:hAnsi="Tahoma"/>
          <w:sz w:val="24"/>
          <w:szCs w:val="24"/>
          <w:lang w:val="sr-RS"/>
        </w:rPr>
        <w:t>Издавање, примање рачуна, слања рачуна маилом</w:t>
      </w:r>
    </w:p>
    <w:p>
      <w:pPr>
        <w:pStyle w:val="Normal"/>
        <w:widowControl w:val="false"/>
        <w:ind w:right="-354" w:hanging="0"/>
        <w:jc w:val="both"/>
        <w:rPr>
          <w:rFonts w:ascii="Tahoma" w:hAnsi="Tahoma"/>
          <w:sz w:val="24"/>
          <w:szCs w:val="24"/>
          <w:lang w:val="en"/>
        </w:rPr>
      </w:pPr>
      <w:r>
        <w:rPr>
          <w:rFonts w:cs="Times New Roman CYR" w:ascii="Tahoma" w:hAnsi="Tahoma"/>
          <w:sz w:val="24"/>
          <w:szCs w:val="24"/>
          <w:lang w:val="sr-RS"/>
        </w:rPr>
        <w:t>Платни налози и изводи банке</w:t>
      </w:r>
    </w:p>
    <w:p>
      <w:pPr>
        <w:pStyle w:val="Normal"/>
        <w:widowControl w:val="false"/>
        <w:ind w:right="-354" w:hanging="0"/>
        <w:jc w:val="both"/>
        <w:rPr>
          <w:rFonts w:ascii="Tahoma" w:hAnsi="Tahoma"/>
          <w:sz w:val="24"/>
          <w:szCs w:val="24"/>
          <w:lang w:val="en"/>
        </w:rPr>
      </w:pPr>
      <w:r>
        <w:rPr>
          <w:rFonts w:cs="Times New Roman CYR" w:ascii="Tahoma" w:hAnsi="Tahoma"/>
          <w:sz w:val="24"/>
          <w:szCs w:val="24"/>
          <w:lang w:val="sr-RS"/>
        </w:rPr>
        <w:t>Службена путовања</w:t>
      </w:r>
    </w:p>
    <w:p>
      <w:pPr>
        <w:pStyle w:val="Normal"/>
        <w:widowControl w:val="false"/>
        <w:ind w:right="-354" w:hanging="0"/>
        <w:jc w:val="both"/>
        <w:rPr>
          <w:rFonts w:ascii="Tahoma" w:hAnsi="Tahoma"/>
          <w:sz w:val="24"/>
          <w:szCs w:val="24"/>
          <w:lang w:val="en"/>
        </w:rPr>
      </w:pPr>
      <w:r>
        <w:rPr>
          <w:rFonts w:cs="Times New Roman CYR" w:ascii="Tahoma" w:hAnsi="Tahoma"/>
          <w:sz w:val="24"/>
          <w:szCs w:val="24"/>
          <w:lang w:val="sr-RS"/>
        </w:rPr>
        <w:t>Благајничко пословање и дневни извештаји</w:t>
      </w:r>
    </w:p>
    <w:p>
      <w:pPr>
        <w:pStyle w:val="Normal"/>
        <w:widowControl w:val="false"/>
        <w:ind w:right="-354" w:hanging="0"/>
        <w:jc w:val="both"/>
        <w:rPr>
          <w:rFonts w:ascii="Tahoma" w:hAnsi="Tahoma"/>
          <w:sz w:val="24"/>
          <w:szCs w:val="24"/>
          <w:lang w:val="en"/>
        </w:rPr>
      </w:pPr>
      <w:r>
        <w:rPr>
          <w:rFonts w:cs="Times New Roman CYR" w:ascii="Tahoma" w:hAnsi="Tahoma"/>
          <w:sz w:val="24"/>
          <w:szCs w:val="24"/>
          <w:lang w:val="sr-RS"/>
        </w:rPr>
        <w:t>Материјално складишно пословање</w:t>
      </w:r>
    </w:p>
    <w:p>
      <w:pPr>
        <w:pStyle w:val="Normal"/>
        <w:widowControl w:val="false"/>
        <w:ind w:right="-354" w:hanging="0"/>
        <w:jc w:val="both"/>
        <w:rPr>
          <w:rFonts w:ascii="Tahoma" w:hAnsi="Tahoma"/>
          <w:sz w:val="24"/>
          <w:szCs w:val="24"/>
          <w:lang w:val="en"/>
        </w:rPr>
      </w:pPr>
      <w:r>
        <w:rPr>
          <w:rFonts w:cs="Times New Roman CYR" w:ascii="Tahoma" w:hAnsi="Tahoma"/>
          <w:sz w:val="24"/>
          <w:szCs w:val="24"/>
          <w:lang w:val="sr-RS"/>
        </w:rPr>
        <w:t>Просто књиговодство</w:t>
      </w:r>
    </w:p>
    <w:p>
      <w:pPr>
        <w:pStyle w:val="Normal"/>
        <w:widowControl w:val="false"/>
        <w:ind w:right="-354" w:hanging="0"/>
        <w:jc w:val="both"/>
        <w:rPr>
          <w:b/>
          <w:b/>
          <w:bCs/>
          <w:lang w:val="sr-RS"/>
        </w:rPr>
      </w:pPr>
      <w:r>
        <w:rPr>
          <w:rFonts w:cs="Times New Roman CYR" w:ascii="Tahoma" w:hAnsi="Tahoma"/>
          <w:b/>
          <w:bCs/>
          <w:sz w:val="24"/>
          <w:szCs w:val="24"/>
          <w:lang w:val="sr-RS"/>
        </w:rPr>
        <w:t>- Књиговодствени део:</w:t>
      </w:r>
    </w:p>
    <w:p>
      <w:pPr>
        <w:pStyle w:val="Normal"/>
        <w:widowControl w:val="false"/>
        <w:ind w:right="-354" w:hanging="0"/>
        <w:jc w:val="both"/>
        <w:rPr>
          <w:b w:val="false"/>
          <w:b w:val="false"/>
          <w:bCs w:val="false"/>
          <w:lang w:val="sr-RS"/>
        </w:rPr>
      </w:pPr>
      <w:r>
        <w:rPr>
          <w:rFonts w:cs="Times New Roman CYR" w:ascii="Tahoma" w:hAnsi="Tahoma"/>
          <w:b w:val="false"/>
          <w:bCs w:val="false"/>
          <w:sz w:val="24"/>
          <w:szCs w:val="24"/>
          <w:lang w:val="sr-RS"/>
        </w:rPr>
        <w:t>Обрачун плата и других личних примања</w:t>
      </w:r>
    </w:p>
    <w:p>
      <w:pPr>
        <w:pStyle w:val="Normal"/>
        <w:widowControl w:val="false"/>
        <w:ind w:right="-354" w:hanging="0"/>
        <w:jc w:val="both"/>
        <w:rPr>
          <w:b w:val="false"/>
          <w:b w:val="false"/>
          <w:bCs w:val="false"/>
          <w:lang w:val="sr-RS"/>
        </w:rPr>
      </w:pPr>
      <w:r>
        <w:rPr>
          <w:rFonts w:cs="Times New Roman CYR" w:ascii="Tahoma" w:hAnsi="Tahoma"/>
          <w:b w:val="false"/>
          <w:bCs w:val="false"/>
          <w:sz w:val="24"/>
          <w:szCs w:val="24"/>
          <w:lang w:val="sr-RS"/>
        </w:rPr>
        <w:t>Основна средства</w:t>
      </w:r>
    </w:p>
    <w:p>
      <w:pPr>
        <w:pStyle w:val="Normal"/>
        <w:widowControl w:val="false"/>
        <w:ind w:right="-354" w:hanging="0"/>
        <w:jc w:val="both"/>
        <w:rPr>
          <w:b w:val="false"/>
          <w:b w:val="false"/>
          <w:bCs w:val="false"/>
          <w:lang w:val="sr-RS"/>
        </w:rPr>
      </w:pPr>
      <w:r>
        <w:rPr>
          <w:rFonts w:cs="Times New Roman CYR" w:ascii="Tahoma" w:hAnsi="Tahoma"/>
          <w:b w:val="false"/>
          <w:bCs w:val="false"/>
          <w:sz w:val="24"/>
          <w:szCs w:val="24"/>
          <w:lang w:val="sr-RS"/>
        </w:rPr>
        <w:t>Обрачун ПДВ-а</w:t>
      </w:r>
    </w:p>
    <w:p>
      <w:pPr>
        <w:pStyle w:val="Normal"/>
        <w:widowControl w:val="false"/>
        <w:ind w:right="-354" w:hanging="0"/>
        <w:jc w:val="both"/>
        <w:rPr>
          <w:b w:val="false"/>
          <w:b w:val="false"/>
          <w:bCs w:val="false"/>
          <w:lang w:val="sr-RS"/>
        </w:rPr>
      </w:pPr>
      <w:r>
        <w:rPr>
          <w:rFonts w:cs="Times New Roman CYR" w:ascii="Tahoma" w:hAnsi="Tahoma"/>
          <w:b w:val="false"/>
          <w:bCs w:val="false"/>
          <w:sz w:val="24"/>
          <w:szCs w:val="24"/>
          <w:lang w:val="sr-RS"/>
        </w:rPr>
        <w:t>Просто књиговодство</w:t>
      </w:r>
    </w:p>
    <w:p>
      <w:pPr>
        <w:pStyle w:val="Normal"/>
        <w:widowControl w:val="false"/>
        <w:ind w:right="-354" w:hanging="0"/>
        <w:jc w:val="both"/>
        <w:rPr>
          <w:b w:val="false"/>
          <w:b w:val="false"/>
          <w:bCs w:val="false"/>
          <w:lang w:val="sr-RS"/>
        </w:rPr>
      </w:pPr>
      <w:r>
        <w:rPr>
          <w:rFonts w:cs="Times New Roman CYR" w:ascii="Tahoma" w:hAnsi="Tahoma"/>
          <w:b w:val="false"/>
          <w:bCs w:val="false"/>
          <w:sz w:val="24"/>
          <w:szCs w:val="24"/>
          <w:lang w:val="sr-RS"/>
        </w:rPr>
        <w:t>Двојно књиговодство</w:t>
      </w:r>
    </w:p>
    <w:p>
      <w:pPr>
        <w:pStyle w:val="Normal"/>
        <w:widowControl w:val="false"/>
        <w:ind w:right="-354" w:hanging="0"/>
        <w:jc w:val="both"/>
        <w:rPr>
          <w:b w:val="false"/>
          <w:b w:val="false"/>
          <w:bCs w:val="false"/>
          <w:lang w:val="sr-RS"/>
        </w:rPr>
      </w:pPr>
      <w:r>
        <w:rPr>
          <w:rFonts w:cs="Times New Roman CYR" w:ascii="Tahoma" w:hAnsi="Tahoma"/>
          <w:b w:val="false"/>
          <w:bCs w:val="false"/>
          <w:sz w:val="24"/>
          <w:szCs w:val="24"/>
          <w:lang w:val="sr-RS"/>
        </w:rPr>
        <w:t>Статистички извештаји</w:t>
      </w:r>
    </w:p>
    <w:p>
      <w:pPr>
        <w:pStyle w:val="Normal"/>
        <w:widowControl w:val="false"/>
        <w:ind w:right="-354" w:hanging="0"/>
        <w:jc w:val="both"/>
        <w:rPr>
          <w:b w:val="false"/>
          <w:b w:val="false"/>
          <w:bCs w:val="false"/>
          <w:lang w:val="sr-RS"/>
        </w:rPr>
      </w:pPr>
      <w:r>
        <w:rPr>
          <w:rFonts w:cs="Times New Roman CYR" w:ascii="Tahoma" w:hAnsi="Tahoma"/>
          <w:b w:val="false"/>
          <w:bCs w:val="false"/>
          <w:sz w:val="24"/>
          <w:szCs w:val="24"/>
          <w:lang w:val="sr-RS"/>
        </w:rPr>
        <w:t>Годишњи извештаји</w:t>
      </w:r>
    </w:p>
    <w:p>
      <w:pPr>
        <w:pStyle w:val="Normal"/>
        <w:rPr>
          <w:color w:val="000000" w:themeColor="text1"/>
          <w:lang w:val="sr-RS"/>
        </w:rPr>
      </w:pPr>
      <w:r>
        <w:rPr/>
        <w:t xml:space="preserve">                                                            </w:t>
      </w:r>
    </w:p>
    <w:p>
      <w:pPr>
        <w:pStyle w:val="Normal"/>
        <w:rPr>
          <w:rFonts w:ascii="Tahoma" w:hAnsi="Tahoma"/>
          <w:b/>
          <w:b/>
          <w:bCs/>
          <w:sz w:val="24"/>
          <w:szCs w:val="24"/>
          <w:lang w:val="sr-RS"/>
        </w:rPr>
      </w:pPr>
      <w:r>
        <w:rPr>
          <w:rFonts w:ascii="Tahoma" w:hAnsi="Tahoma"/>
          <w:b/>
          <w:bCs/>
          <w:sz w:val="24"/>
          <w:szCs w:val="24"/>
          <w:lang w:val="sr-RS"/>
        </w:rPr>
        <w:t>Остали захтеви услуге:</w:t>
      </w:r>
    </w:p>
    <w:p>
      <w:pPr>
        <w:pStyle w:val="Normal"/>
        <w:rPr>
          <w:rFonts w:ascii="Tahoma" w:hAnsi="Tahoma"/>
          <w:sz w:val="24"/>
          <w:szCs w:val="24"/>
          <w:lang w:val="sr-RS"/>
        </w:rPr>
      </w:pPr>
      <w:r>
        <w:rPr>
          <w:rFonts w:ascii="Tahoma" w:hAnsi="Tahoma"/>
          <w:sz w:val="24"/>
          <w:szCs w:val="24"/>
          <w:lang w:val="sr-RS"/>
        </w:rPr>
      </w:r>
    </w:p>
    <w:p>
      <w:pPr>
        <w:pStyle w:val="TextBody"/>
        <w:rPr>
          <w:rFonts w:ascii="Tahoma" w:hAnsi="Tahoma"/>
          <w:sz w:val="24"/>
          <w:szCs w:val="24"/>
          <w:lang w:val="sr-RS"/>
        </w:rPr>
      </w:pPr>
      <w:r>
        <w:rPr>
          <w:rFonts w:ascii="Tahoma" w:hAnsi="Tahoma"/>
          <w:sz w:val="24"/>
          <w:szCs w:val="24"/>
          <w:lang w:val="sr-RS"/>
        </w:rPr>
        <w:t xml:space="preserve">- </w:t>
      </w:r>
      <w:r>
        <w:rPr>
          <w:rFonts w:ascii="Tahoma" w:hAnsi="Tahoma"/>
          <w:sz w:val="24"/>
          <w:szCs w:val="24"/>
          <w:lang w:val="sr-RS"/>
        </w:rPr>
        <w:t>Месечна претплата програма – пакета (месечно фактурисање услуге),</w:t>
      </w:r>
    </w:p>
    <w:p>
      <w:pPr>
        <w:pStyle w:val="TextBody"/>
        <w:rPr>
          <w:rFonts w:ascii="Tahoma" w:hAnsi="Tahoma"/>
          <w:sz w:val="24"/>
          <w:szCs w:val="24"/>
          <w:lang w:val="sr-RS"/>
        </w:rPr>
      </w:pPr>
      <w:r>
        <w:rPr>
          <w:rFonts w:ascii="Tahoma" w:hAnsi="Tahoma"/>
          <w:sz w:val="24"/>
          <w:szCs w:val="24"/>
          <w:lang w:val="sr-RS"/>
        </w:rPr>
        <w:t xml:space="preserve">- </w:t>
      </w:r>
      <w:r>
        <w:rPr>
          <w:rFonts w:ascii="Tahoma" w:hAnsi="Tahoma"/>
          <w:sz w:val="24"/>
          <w:szCs w:val="24"/>
          <w:lang w:val="sr-RS"/>
        </w:rPr>
        <w:t>Са изабраним понуђачем потписивање лиценцног уговора о сарадњи (на период од годину дана или без уговорене обавезе на одређени период, уз отказни рок од 30 дана),</w:t>
      </w:r>
    </w:p>
    <w:p>
      <w:pPr>
        <w:pStyle w:val="TextBody"/>
        <w:rPr>
          <w:rFonts w:ascii="Tahoma" w:hAnsi="Tahoma"/>
          <w:sz w:val="24"/>
          <w:szCs w:val="24"/>
          <w:lang w:val="sr-RS"/>
        </w:rPr>
      </w:pPr>
      <w:r>
        <w:rPr>
          <w:rFonts w:ascii="Tahoma" w:hAnsi="Tahoma"/>
          <w:sz w:val="24"/>
          <w:szCs w:val="24"/>
          <w:lang w:val="sr-RS"/>
        </w:rPr>
        <w:t xml:space="preserve">- </w:t>
      </w:r>
      <w:r>
        <w:rPr>
          <w:rFonts w:ascii="Tahoma" w:hAnsi="Tahoma"/>
          <w:sz w:val="24"/>
          <w:szCs w:val="24"/>
          <w:lang w:val="sr-RS"/>
        </w:rPr>
        <w:t xml:space="preserve">Бесплатна подршка </w:t>
      </w:r>
      <w:r>
        <w:rPr>
          <w:rFonts w:ascii="Tahoma" w:hAnsi="Tahoma"/>
          <w:sz w:val="24"/>
          <w:szCs w:val="24"/>
          <w:lang w:val="sr-RS"/>
        </w:rPr>
        <w:t>(техничка)</w:t>
      </w:r>
      <w:r>
        <w:rPr>
          <w:rFonts w:ascii="Tahoma" w:hAnsi="Tahoma"/>
          <w:sz w:val="24"/>
          <w:szCs w:val="24"/>
          <w:lang w:val="sr-RS"/>
        </w:rPr>
        <w:t xml:space="preserve"> кроз захтеве (писана помоћ, бесплатно одржавање и надоградња програма),</w:t>
      </w:r>
    </w:p>
    <w:p>
      <w:pPr>
        <w:pStyle w:val="TextBody"/>
        <w:spacing w:before="0" w:after="0"/>
        <w:rPr>
          <w:rFonts w:ascii="Tahoma" w:hAnsi="Tahoma"/>
          <w:sz w:val="24"/>
          <w:szCs w:val="24"/>
          <w:lang w:val="sr-RS"/>
        </w:rPr>
      </w:pPr>
      <w:r>
        <w:rPr>
          <w:rFonts w:ascii="Tahoma" w:hAnsi="Tahoma"/>
          <w:sz w:val="24"/>
          <w:szCs w:val="24"/>
          <w:lang w:val="sr-RS"/>
        </w:rPr>
      </w:r>
    </w:p>
    <w:p>
      <w:pPr>
        <w:pStyle w:val="TextBody"/>
        <w:spacing w:before="0" w:after="0"/>
        <w:rPr>
          <w:rFonts w:ascii="Tahoma" w:hAnsi="Tahoma"/>
          <w:sz w:val="24"/>
          <w:szCs w:val="24"/>
          <w:lang w:val="sr-RS"/>
        </w:rPr>
      </w:pPr>
      <w:r>
        <w:rPr>
          <w:rFonts w:ascii="Tahoma" w:hAnsi="Tahoma"/>
          <w:sz w:val="24"/>
          <w:szCs w:val="24"/>
          <w:lang w:val="sr-RS"/>
        </w:rPr>
        <w:t xml:space="preserve">- </w:t>
      </w:r>
      <w:r>
        <w:rPr>
          <w:rFonts w:ascii="Tahoma" w:hAnsi="Tahoma"/>
          <w:sz w:val="24"/>
          <w:szCs w:val="24"/>
          <w:lang w:val="sr-RS"/>
        </w:rPr>
        <w:t xml:space="preserve">редовно </w:t>
      </w:r>
      <w:r>
        <w:rPr>
          <w:rFonts w:ascii="Tahoma" w:hAnsi="Tahoma"/>
          <w:sz w:val="24"/>
          <w:szCs w:val="24"/>
          <w:lang w:val="sr-RS"/>
        </w:rPr>
        <w:t xml:space="preserve">бесплатно </w:t>
      </w:r>
      <w:r>
        <w:rPr>
          <w:rFonts w:ascii="Tahoma" w:hAnsi="Tahoma"/>
          <w:sz w:val="24"/>
          <w:szCs w:val="24"/>
          <w:lang w:val="sr-RS"/>
        </w:rPr>
        <w:t xml:space="preserve">ажурирање програма </w:t>
      </w:r>
      <w:r>
        <w:rPr>
          <w:rFonts w:ascii="Tahoma" w:hAnsi="Tahoma"/>
          <w:sz w:val="24"/>
          <w:szCs w:val="24"/>
          <w:lang w:val="sr-RS"/>
        </w:rPr>
        <w:t>у складу са изменама закона,</w:t>
      </w:r>
    </w:p>
    <w:p>
      <w:pPr>
        <w:pStyle w:val="TextBody"/>
        <w:spacing w:before="0" w:after="0"/>
        <w:rPr>
          <w:rFonts w:ascii="Tahoma" w:hAnsi="Tahoma"/>
          <w:sz w:val="24"/>
          <w:szCs w:val="24"/>
          <w:lang w:val="sr-RS"/>
        </w:rPr>
      </w:pPr>
      <w:r>
        <w:rPr>
          <w:rFonts w:ascii="Tahoma" w:hAnsi="Tahoma"/>
          <w:sz w:val="24"/>
          <w:szCs w:val="24"/>
          <w:lang w:val="sr-RS"/>
        </w:rPr>
        <w:t xml:space="preserve">- </w:t>
      </w:r>
      <w:r>
        <w:rPr>
          <w:rFonts w:ascii="Tahoma" w:hAnsi="Tahoma"/>
          <w:sz w:val="24"/>
          <w:szCs w:val="24"/>
          <w:lang w:val="sr-RS"/>
        </w:rPr>
        <w:t xml:space="preserve">Неограничен приступ програму (Приступ </w:t>
      </w:r>
      <w:r>
        <w:rPr>
          <w:rFonts w:ascii="Tahoma" w:hAnsi="Tahoma"/>
          <w:sz w:val="24"/>
          <w:szCs w:val="24"/>
          <w:lang w:val="sr-RS"/>
        </w:rPr>
        <w:t>24/7</w:t>
      </w:r>
      <w:r>
        <w:rPr>
          <w:rFonts w:ascii="Tahoma" w:hAnsi="Tahoma"/>
          <w:sz w:val="24"/>
          <w:szCs w:val="24"/>
          <w:lang w:val="sr-RS"/>
        </w:rPr>
        <w:t>)</w:t>
      </w:r>
    </w:p>
    <w:p>
      <w:pPr>
        <w:pStyle w:val="Normal"/>
        <w:rPr>
          <w:rFonts w:ascii="Tahoma" w:hAnsi="Tahoma"/>
          <w:sz w:val="24"/>
          <w:szCs w:val="24"/>
          <w:lang w:val="sr-RS"/>
        </w:rPr>
      </w:pPr>
      <w:r>
        <w:rPr>
          <w:rFonts w:ascii="Tahoma" w:hAnsi="Tahoma"/>
          <w:sz w:val="24"/>
          <w:szCs w:val="24"/>
          <w:lang w:val="sr-RS"/>
        </w:rPr>
      </w:r>
    </w:p>
    <w:p>
      <w:pPr>
        <w:pStyle w:val="Normal"/>
        <w:rPr/>
      </w:pPr>
      <w:r>
        <w:rPr>
          <w:rFonts w:eastAsia="Times New Roman" w:cs="Times New Roman" w:ascii="Tahoma" w:hAnsi="Tahoma"/>
          <w:b w:val="false"/>
          <w:bCs w:val="false"/>
          <w:color w:val="auto"/>
          <w:kern w:val="0"/>
          <w:sz w:val="24"/>
          <w:szCs w:val="24"/>
          <w:lang w:val="sr-RS" w:eastAsia="en-US" w:bidi="ar-SA"/>
        </w:rPr>
        <w:t xml:space="preserve">1. </w:t>
      </w:r>
      <w:r>
        <w:rPr>
          <w:rFonts w:eastAsia="Times New Roman" w:cs="Arial" w:ascii="Tahoma" w:hAnsi="Tahoma"/>
          <w:b w:val="false"/>
          <w:bCs w:val="false"/>
          <w:color w:val="auto"/>
          <w:kern w:val="0"/>
          <w:sz w:val="24"/>
          <w:szCs w:val="24"/>
          <w:lang w:val="sr-RS" w:eastAsia="en-US" w:bidi="ar-SA"/>
        </w:rPr>
        <w:t>Месечна цена (износ) без ПДВ-а за коришћење програма</w:t>
      </w:r>
      <w:r>
        <w:rPr>
          <w:rFonts w:ascii="Tahoma" w:hAnsi="Tahoma"/>
          <w:b w:val="false"/>
          <w:bCs w:val="false"/>
          <w:sz w:val="24"/>
          <w:szCs w:val="24"/>
          <w:lang w:val="sr-RS"/>
        </w:rPr>
        <w:t xml:space="preserve"> </w:t>
      </w:r>
      <w:r>
        <w:rPr>
          <w:rFonts w:ascii="Tahoma" w:hAnsi="Tahoma"/>
          <w:b w:val="false"/>
          <w:bCs w:val="false"/>
          <w:sz w:val="24"/>
          <w:szCs w:val="24"/>
          <w:lang w:val="sr-Latn-RS"/>
        </w:rPr>
        <w:t>(</w:t>
      </w:r>
      <w:r>
        <w:rPr>
          <w:rFonts w:eastAsia="Times New Roman" w:cs="Times New Roman" w:ascii="Tahoma" w:hAnsi="Tahoma"/>
          <w:b w:val="false"/>
          <w:bCs w:val="false"/>
          <w:color w:val="auto"/>
          <w:kern w:val="0"/>
          <w:sz w:val="24"/>
          <w:szCs w:val="24"/>
          <w:lang w:val="sr-RS" w:eastAsia="en-US" w:bidi="ar-SA"/>
        </w:rPr>
        <w:t>за</w:t>
      </w:r>
      <w:r>
        <w:rPr>
          <w:rFonts w:ascii="Tahoma" w:hAnsi="Tahoma"/>
          <w:b w:val="false"/>
          <w:bCs w:val="false"/>
          <w:sz w:val="24"/>
          <w:szCs w:val="24"/>
          <w:lang w:val="sr-Latn-RS"/>
        </w:rPr>
        <w:t xml:space="preserve"> 1 </w:t>
      </w:r>
      <w:r>
        <w:rPr>
          <w:rFonts w:eastAsia="Times New Roman" w:cs="Times New Roman" w:ascii="Tahoma" w:hAnsi="Tahoma"/>
          <w:b w:val="false"/>
          <w:bCs w:val="false"/>
          <w:color w:val="auto"/>
          <w:kern w:val="0"/>
          <w:sz w:val="24"/>
          <w:szCs w:val="24"/>
          <w:lang w:val="sr-RS" w:eastAsia="en-US" w:bidi="ar-SA"/>
        </w:rPr>
        <w:t>кориснички налог-лице)</w:t>
      </w:r>
      <w:r>
        <w:rPr>
          <w:rFonts w:ascii="Tahoma" w:hAnsi="Tahoma"/>
          <w:b w:val="false"/>
          <w:bCs w:val="false"/>
          <w:sz w:val="24"/>
          <w:szCs w:val="24"/>
        </w:rPr>
        <w:t>: _________________________</w:t>
      </w:r>
    </w:p>
    <w:p>
      <w:pPr>
        <w:pStyle w:val="Normal"/>
        <w:numPr>
          <w:ilvl w:val="0"/>
          <w:numId w:val="0"/>
        </w:numPr>
        <w:ind w:left="0" w:hanging="0"/>
        <w:outlineLvl w:val="0"/>
        <w:rPr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  <w:sz w:val="24"/>
          <w:szCs w:val="24"/>
        </w:rPr>
        <w:tab/>
        <w:tab/>
        <w:tab/>
        <w:tab/>
        <w:t xml:space="preserve">               </w:t>
      </w:r>
    </w:p>
    <w:p>
      <w:pPr>
        <w:pStyle w:val="Normal"/>
        <w:numPr>
          <w:ilvl w:val="0"/>
          <w:numId w:val="0"/>
        </w:numPr>
        <w:ind w:left="0" w:hanging="0"/>
        <w:outlineLvl w:val="0"/>
        <w:rPr>
          <w:rFonts w:ascii="Tahoma" w:hAnsi="Tahoma"/>
          <w:sz w:val="24"/>
          <w:szCs w:val="24"/>
        </w:rPr>
      </w:pPr>
      <w:r>
        <w:rPr>
          <w:rFonts w:eastAsia="Times New Roman" w:cs="Times New Roman" w:ascii="Tahoma" w:hAnsi="Tahoma"/>
          <w:b w:val="false"/>
          <w:bCs w:val="false"/>
          <w:color w:val="auto"/>
          <w:kern w:val="0"/>
          <w:sz w:val="24"/>
          <w:szCs w:val="24"/>
          <w:lang w:val="sr-RS" w:eastAsia="en-US" w:bidi="ar-SA"/>
        </w:rPr>
        <w:t xml:space="preserve">2. </w:t>
      </w:r>
      <w:r>
        <w:rPr>
          <w:rFonts w:eastAsia="Times New Roman" w:cs="Arial" w:ascii="Tahoma" w:hAnsi="Tahoma"/>
          <w:b w:val="false"/>
          <w:bCs w:val="false"/>
          <w:color w:val="auto"/>
          <w:kern w:val="0"/>
          <w:sz w:val="24"/>
          <w:szCs w:val="24"/>
          <w:lang w:val="sr-RS" w:eastAsia="en-US" w:bidi="ar-SA"/>
        </w:rPr>
        <w:t>Месечна цена (износ)</w:t>
      </w:r>
      <w:r>
        <w:rPr>
          <w:rFonts w:ascii="Tahoma" w:hAnsi="Tahoma"/>
          <w:b w:val="false"/>
          <w:bCs w:val="false"/>
          <w:sz w:val="24"/>
          <w:szCs w:val="24"/>
          <w:lang w:val="sr-Latn-RS"/>
        </w:rPr>
        <w:t xml:space="preserve"> </w:t>
      </w:r>
      <w:r>
        <w:rPr>
          <w:rFonts w:eastAsia="Times New Roman" w:cs="Times New Roman" w:ascii="Tahoma" w:hAnsi="Tahoma"/>
          <w:b w:val="false"/>
          <w:bCs w:val="false"/>
          <w:color w:val="auto"/>
          <w:kern w:val="0"/>
          <w:sz w:val="24"/>
          <w:szCs w:val="24"/>
          <w:lang w:val="sr-RS" w:eastAsia="en-US" w:bidi="ar-SA"/>
        </w:rPr>
        <w:t>са</w:t>
      </w:r>
      <w:r>
        <w:rPr>
          <w:rFonts w:ascii="Tahoma" w:hAnsi="Tahoma"/>
          <w:b w:val="false"/>
          <w:bCs w:val="false"/>
          <w:sz w:val="24"/>
          <w:szCs w:val="24"/>
          <w:lang w:val="sr-Latn-RS"/>
        </w:rPr>
        <w:t xml:space="preserve"> </w:t>
      </w:r>
      <w:r>
        <w:rPr>
          <w:rFonts w:eastAsia="Times New Roman" w:cs="Times New Roman" w:ascii="Tahoma" w:hAnsi="Tahoma"/>
          <w:b w:val="false"/>
          <w:bCs w:val="false"/>
          <w:color w:val="auto"/>
          <w:kern w:val="0"/>
          <w:sz w:val="24"/>
          <w:szCs w:val="24"/>
          <w:lang w:val="sr-RS" w:eastAsia="en-US" w:bidi="ar-SA"/>
        </w:rPr>
        <w:t>ПДВ-ом за коришћење програма</w:t>
      </w:r>
      <w:r>
        <w:rPr>
          <w:rFonts w:ascii="Tahoma" w:hAnsi="Tahoma"/>
          <w:b w:val="false"/>
          <w:bCs w:val="false"/>
          <w:sz w:val="24"/>
          <w:szCs w:val="24"/>
          <w:lang w:val="sr-RS"/>
        </w:rPr>
        <w:t xml:space="preserve"> </w:t>
      </w:r>
      <w:r>
        <w:rPr>
          <w:rFonts w:eastAsia="Times New Roman" w:cs="Times New Roman" w:ascii="Tahoma" w:hAnsi="Tahoma"/>
          <w:b w:val="false"/>
          <w:bCs w:val="false"/>
          <w:color w:val="auto"/>
          <w:kern w:val="0"/>
          <w:sz w:val="24"/>
          <w:szCs w:val="24"/>
          <w:lang w:val="sr-Latn-RS" w:eastAsia="en-US" w:bidi="ar-SA"/>
        </w:rPr>
        <w:t>(</w:t>
      </w:r>
      <w:r>
        <w:rPr>
          <w:rFonts w:eastAsia="Times New Roman" w:cs="Times New Roman" w:ascii="Tahoma" w:hAnsi="Tahoma"/>
          <w:b w:val="false"/>
          <w:bCs w:val="false"/>
          <w:color w:val="auto"/>
          <w:kern w:val="0"/>
          <w:sz w:val="24"/>
          <w:szCs w:val="24"/>
          <w:lang w:val="sr-RS" w:eastAsia="en-US" w:bidi="ar-SA"/>
        </w:rPr>
        <w:t>за</w:t>
      </w:r>
      <w:r>
        <w:rPr>
          <w:rFonts w:eastAsia="Times New Roman" w:cs="Times New Roman" w:ascii="Tahoma" w:hAnsi="Tahoma"/>
          <w:b w:val="false"/>
          <w:bCs w:val="false"/>
          <w:color w:val="auto"/>
          <w:kern w:val="0"/>
          <w:sz w:val="24"/>
          <w:szCs w:val="24"/>
          <w:lang w:val="sr-Latn-RS" w:eastAsia="en-US" w:bidi="ar-SA"/>
        </w:rPr>
        <w:t xml:space="preserve"> 1 </w:t>
      </w:r>
      <w:r>
        <w:rPr>
          <w:rFonts w:eastAsia="Times New Roman" w:cs="Times New Roman" w:ascii="Tahoma" w:hAnsi="Tahoma"/>
          <w:b w:val="false"/>
          <w:bCs w:val="false"/>
          <w:color w:val="auto"/>
          <w:kern w:val="0"/>
          <w:sz w:val="24"/>
          <w:szCs w:val="24"/>
          <w:lang w:val="sr-RS" w:eastAsia="en-US" w:bidi="ar-SA"/>
        </w:rPr>
        <w:t>кориснички налог-лице)</w:t>
      </w:r>
      <w:r>
        <w:rPr>
          <w:rFonts w:ascii="Tahoma" w:hAnsi="Tahoma"/>
          <w:b w:val="false"/>
          <w:bCs w:val="false"/>
          <w:sz w:val="24"/>
          <w:szCs w:val="24"/>
          <w:lang w:val="ru-RU"/>
        </w:rPr>
        <w:t>:</w:t>
      </w:r>
      <w:r>
        <w:rPr>
          <w:rFonts w:ascii="Tahoma" w:hAnsi="Tahoma"/>
          <w:b w:val="false"/>
          <w:bCs w:val="false"/>
          <w:sz w:val="24"/>
          <w:szCs w:val="24"/>
          <w:lang w:val="sr-RS"/>
        </w:rPr>
        <w:t xml:space="preserve"> _________________________</w:t>
      </w:r>
      <w:r>
        <w:rPr>
          <w:rFonts w:ascii="Tahoma" w:hAnsi="Tahoma"/>
          <w:b/>
          <w:sz w:val="24"/>
          <w:szCs w:val="24"/>
        </w:rPr>
        <w:tab/>
        <w:tab/>
      </w:r>
    </w:p>
    <w:p>
      <w:pPr>
        <w:pStyle w:val="Normal"/>
        <w:jc w:val="both"/>
        <w:rPr>
          <w:rFonts w:ascii="Tahoma" w:hAnsi="Tahoma" w:cs="Arial"/>
          <w:sz w:val="24"/>
          <w:szCs w:val="24"/>
          <w:lang w:val="sr-RS"/>
        </w:rPr>
      </w:pPr>
      <w:r>
        <w:rPr>
          <w:rFonts w:cs="Arial" w:ascii="Tahoma" w:hAnsi="Tahoma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 w:cs="Arial"/>
          <w:sz w:val="24"/>
          <w:szCs w:val="24"/>
          <w:lang w:val="sr-RS"/>
        </w:rPr>
      </w:pPr>
      <w:r>
        <w:rPr>
          <w:rFonts w:cs="Arial" w:ascii="Tahoma" w:hAnsi="Tahoma"/>
          <w:sz w:val="24"/>
          <w:szCs w:val="24"/>
          <w:lang w:val="sr-RS"/>
        </w:rPr>
        <w:t>3. Месечн</w:t>
      </w:r>
      <w:r>
        <w:rPr>
          <w:rFonts w:eastAsia="Times New Roman" w:cs="Arial" w:ascii="Tahoma" w:hAnsi="Tahoma"/>
          <w:color w:val="auto"/>
          <w:kern w:val="0"/>
          <w:sz w:val="24"/>
          <w:szCs w:val="24"/>
          <w:lang w:val="sr-RS" w:eastAsia="en-US" w:bidi="ar-SA"/>
        </w:rPr>
        <w:t>а цена</w:t>
      </w:r>
      <w:r>
        <w:rPr>
          <w:rFonts w:cs="Arial" w:ascii="Tahoma" w:hAnsi="Tahoma"/>
          <w:sz w:val="24"/>
          <w:szCs w:val="24"/>
          <w:lang w:val="sr-RS"/>
        </w:rPr>
        <w:t xml:space="preserve"> (износ) без ПДВ-а за сваки следећи кориснички налог - лице</w:t>
      </w:r>
      <w:r>
        <w:rPr>
          <w:rFonts w:cs="Arial" w:ascii="Tahoma" w:hAnsi="Tahoma"/>
          <w:sz w:val="24"/>
          <w:szCs w:val="24"/>
          <w:lang w:val="sr-RS"/>
        </w:rPr>
        <w:t xml:space="preserve"> </w:t>
      </w:r>
      <w:r>
        <w:rPr>
          <w:rFonts w:cs="Arial" w:ascii="Tahoma" w:hAnsi="Tahoma"/>
          <w:sz w:val="24"/>
          <w:szCs w:val="24"/>
          <w:lang w:val="sr-RS"/>
        </w:rPr>
        <w:t>(сваки наредни истовремени корисник) _________________________</w:t>
      </w:r>
    </w:p>
    <w:p>
      <w:pPr>
        <w:pStyle w:val="Normal"/>
        <w:jc w:val="both"/>
        <w:rPr>
          <w:rFonts w:ascii="Tahoma" w:hAnsi="Tahoma" w:cs="Arial"/>
          <w:sz w:val="24"/>
          <w:szCs w:val="24"/>
          <w:lang w:val="sr-RS"/>
        </w:rPr>
      </w:pPr>
      <w:r>
        <w:rPr/>
      </w:r>
    </w:p>
    <w:p>
      <w:pPr>
        <w:pStyle w:val="Normal"/>
        <w:jc w:val="both"/>
        <w:rPr>
          <w:rFonts w:ascii="Tahoma" w:hAnsi="Tahoma" w:cs="Arial"/>
          <w:sz w:val="24"/>
          <w:szCs w:val="24"/>
          <w:lang w:val="sr-RS"/>
        </w:rPr>
      </w:pPr>
      <w:r>
        <w:rPr>
          <w:rFonts w:cs="Arial" w:ascii="Tahoma" w:hAnsi="Tahoma"/>
          <w:sz w:val="24"/>
          <w:szCs w:val="24"/>
          <w:lang w:val="sr-RS"/>
        </w:rPr>
        <w:t>4.  Месечн</w:t>
      </w:r>
      <w:r>
        <w:rPr>
          <w:rFonts w:eastAsia="Times New Roman" w:cs="Arial" w:ascii="Tahoma" w:hAnsi="Tahoma"/>
          <w:color w:val="auto"/>
          <w:kern w:val="0"/>
          <w:sz w:val="24"/>
          <w:szCs w:val="24"/>
          <w:lang w:val="sr-RS" w:eastAsia="en-US" w:bidi="ar-SA"/>
        </w:rPr>
        <w:t>а цена</w:t>
      </w:r>
      <w:r>
        <w:rPr>
          <w:rFonts w:cs="Arial" w:ascii="Tahoma" w:hAnsi="Tahoma"/>
          <w:sz w:val="24"/>
          <w:szCs w:val="24"/>
          <w:lang w:val="sr-RS"/>
        </w:rPr>
        <w:t xml:space="preserve"> (износ) </w:t>
      </w:r>
      <w:r>
        <w:rPr>
          <w:rFonts w:eastAsia="Times New Roman" w:cs="Arial" w:ascii="Tahoma" w:hAnsi="Tahoma"/>
          <w:color w:val="auto"/>
          <w:kern w:val="0"/>
          <w:sz w:val="24"/>
          <w:szCs w:val="24"/>
          <w:lang w:val="sr-RS" w:eastAsia="en-US" w:bidi="ar-SA"/>
        </w:rPr>
        <w:t>са</w:t>
      </w:r>
      <w:r>
        <w:rPr>
          <w:rFonts w:cs="Arial" w:ascii="Tahoma" w:hAnsi="Tahoma"/>
          <w:sz w:val="24"/>
          <w:szCs w:val="24"/>
          <w:lang w:val="sr-RS"/>
        </w:rPr>
        <w:t xml:space="preserve"> ПДВ-</w:t>
      </w:r>
      <w:r>
        <w:rPr>
          <w:rFonts w:eastAsia="Times New Roman" w:cs="Arial" w:ascii="Tahoma" w:hAnsi="Tahoma"/>
          <w:color w:val="auto"/>
          <w:kern w:val="0"/>
          <w:sz w:val="24"/>
          <w:szCs w:val="24"/>
          <w:lang w:val="sr-RS" w:eastAsia="en-US" w:bidi="ar-SA"/>
        </w:rPr>
        <w:t>ом</w:t>
      </w:r>
      <w:r>
        <w:rPr>
          <w:rFonts w:cs="Arial" w:ascii="Tahoma" w:hAnsi="Tahoma"/>
          <w:sz w:val="24"/>
          <w:szCs w:val="24"/>
          <w:lang w:val="sr-RS"/>
        </w:rPr>
        <w:t xml:space="preserve"> за сваки следећи кориснички налог - лице (сваки наредни истовремени корисник) _________________________</w:t>
      </w:r>
    </w:p>
    <w:p>
      <w:pPr>
        <w:pStyle w:val="Normal"/>
        <w:jc w:val="both"/>
        <w:rPr>
          <w:rFonts w:ascii="Tahoma" w:hAnsi="Tahoma" w:cs="Arial"/>
          <w:sz w:val="24"/>
          <w:szCs w:val="24"/>
          <w:lang w:val="sr-RS"/>
        </w:rPr>
      </w:pPr>
      <w:r>
        <w:rPr>
          <w:rFonts w:cs="Arial" w:ascii="Tahoma" w:hAnsi="Tahoma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 w:cs="Arial"/>
          <w:sz w:val="24"/>
          <w:szCs w:val="24"/>
          <w:lang w:val="sr-RS"/>
        </w:rPr>
      </w:pPr>
      <w:r>
        <w:rPr>
          <w:rFonts w:cs="Arial" w:ascii="Tahoma" w:hAnsi="Tahoma"/>
          <w:sz w:val="24"/>
          <w:szCs w:val="24"/>
          <w:lang w:val="sr-RS"/>
        </w:rPr>
      </w:r>
    </w:p>
    <w:p>
      <w:pPr>
        <w:pStyle w:val="TextBody"/>
        <w:tabs>
          <w:tab w:val="clear" w:pos="720"/>
          <w:tab w:val="left" w:pos="3909" w:leader="none"/>
          <w:tab w:val="left" w:pos="8557" w:leader="none"/>
        </w:tabs>
        <w:spacing w:before="1" w:after="0"/>
        <w:ind w:left="112" w:hanging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color w:val="000000" w:themeColor="text1"/>
          <w:sz w:val="24"/>
          <w:szCs w:val="24"/>
          <w:lang w:val="sr-RS"/>
        </w:rPr>
        <w:t>ТЕХНИЧКИ</w:t>
      </w:r>
      <w:r>
        <w:rPr>
          <w:rFonts w:ascii="Tahoma" w:hAnsi="Tahoma"/>
          <w:color w:val="000000" w:themeColor="text1"/>
          <w:sz w:val="24"/>
          <w:szCs w:val="24"/>
          <w:lang w:val="sr-Latn-RS"/>
        </w:rPr>
        <w:t xml:space="preserve"> </w:t>
      </w:r>
      <w:r>
        <w:rPr>
          <w:rFonts w:ascii="Tahoma" w:hAnsi="Tahoma"/>
          <w:color w:val="000000" w:themeColor="text1"/>
          <w:sz w:val="24"/>
          <w:szCs w:val="24"/>
          <w:lang w:val="sr-RS"/>
        </w:rPr>
        <w:t xml:space="preserve">ОДНОСНО КАДРОВСКИ ЗАХТЕВИ ЗА НАБАВКУ УСЛУГЕ </w:t>
      </w:r>
      <w:r>
        <w:rPr>
          <w:rFonts w:ascii="Tahoma" w:hAnsi="Tahoma"/>
          <w:color w:val="000000" w:themeColor="text1"/>
          <w:kern w:val="0"/>
          <w:sz w:val="24"/>
          <w:szCs w:val="24"/>
          <w:lang w:val="sr-RS" w:eastAsia="en-US" w:bidi="ar-SA"/>
        </w:rPr>
        <w:t xml:space="preserve">Набавка услуге </w:t>
      </w:r>
      <w:r>
        <w:rPr>
          <w:rFonts w:eastAsia="Arial" w:cs="Arial" w:ascii="Tahoma" w:hAnsi="Tahoma"/>
          <w:color w:val="auto"/>
          <w:kern w:val="0"/>
          <w:sz w:val="24"/>
          <w:szCs w:val="24"/>
          <w:lang w:val="sr-RS" w:eastAsia="en-US" w:bidi="ar-SA"/>
        </w:rPr>
        <w:t xml:space="preserve">коришћења </w:t>
      </w:r>
      <w:r>
        <w:rPr>
          <w:rFonts w:eastAsia="Arial" w:cs="Arial" w:ascii="Tahoma" w:hAnsi="Tahoma"/>
          <w:color w:val="auto"/>
          <w:kern w:val="0"/>
          <w:sz w:val="24"/>
          <w:szCs w:val="24"/>
          <w:lang w:val="sr-RS" w:eastAsia="en-US" w:bidi="ar-SA"/>
        </w:rPr>
        <w:t>интернет пословног програма (рачуноводствено-књиговодствени програм-пакет за вођење једне организације)</w:t>
      </w:r>
      <w:r>
        <w:rPr>
          <w:rFonts w:eastAsia="Arial" w:cs="Arial" w:ascii="Tahoma" w:hAnsi="Tahoma"/>
          <w:color w:val="000000" w:themeColor="text1"/>
          <w:kern w:val="0"/>
          <w:sz w:val="24"/>
          <w:szCs w:val="24"/>
          <w:lang w:val="sr-RS" w:eastAsia="en-US" w:bidi="ar-SA"/>
        </w:rPr>
        <w:t xml:space="preserve"> </w:t>
      </w:r>
      <w:r>
        <w:rPr>
          <w:rFonts w:eastAsia="Arial" w:cs="Arial" w:ascii="Tahoma" w:hAnsi="Tahoma"/>
          <w:color w:val="000000" w:themeColor="text1"/>
          <w:kern w:val="0"/>
          <w:sz w:val="24"/>
          <w:szCs w:val="24"/>
          <w:lang w:val="sr-RS" w:eastAsia="en-US" w:bidi="ar-SA"/>
        </w:rPr>
        <w:t xml:space="preserve">за корисника </w:t>
      </w:r>
      <w:r>
        <w:rPr>
          <w:rFonts w:ascii="Tahoma" w:hAnsi="Tahoma"/>
          <w:sz w:val="24"/>
          <w:szCs w:val="24"/>
          <w:lang w:val="sr-RS"/>
        </w:rPr>
        <w:t>ЈП Аутопревоз Кикинда.</w:t>
      </w:r>
    </w:p>
    <w:p>
      <w:pPr>
        <w:pStyle w:val="Normal"/>
        <w:jc w:val="both"/>
        <w:rPr>
          <w:rFonts w:ascii="Arial" w:hAnsi="Arial" w:cs="Arial"/>
          <w:color w:val="000000" w:themeColor="text1"/>
          <w:sz w:val="22"/>
          <w:szCs w:val="22"/>
          <w:lang w:val="sr-RS"/>
        </w:rPr>
      </w:pPr>
      <w:r>
        <w:rPr>
          <w:rFonts w:cs="Arial" w:ascii="Arial" w:hAnsi="Arial"/>
          <w:color w:val="000000" w:themeColor="text1"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color w:val="000000" w:themeColor="text1"/>
          <w:sz w:val="22"/>
          <w:szCs w:val="22"/>
          <w:lang w:val="sr-RS"/>
        </w:rPr>
      </w:pPr>
      <w:r>
        <w:rPr>
          <w:rFonts w:cs="Arial" w:ascii="Arial" w:hAnsi="Arial"/>
          <w:color w:val="000000" w:themeColor="text1"/>
          <w:sz w:val="22"/>
          <w:szCs w:val="22"/>
          <w:lang w:val="sr-RS"/>
        </w:rPr>
      </w:r>
    </w:p>
    <w:p>
      <w:pPr>
        <w:pStyle w:val="Normal"/>
        <w:jc w:val="both"/>
        <w:rPr>
          <w:rFonts w:ascii="Tahoma" w:hAnsi="Tahoma"/>
          <w:sz w:val="24"/>
          <w:szCs w:val="24"/>
        </w:rPr>
      </w:pPr>
      <w:r>
        <w:rPr>
          <w:rFonts w:cs="Arial" w:ascii="Tahoma" w:hAnsi="Tahoma"/>
          <w:b/>
          <w:bCs/>
          <w:color w:val="000000" w:themeColor="text1"/>
          <w:sz w:val="24"/>
          <w:szCs w:val="24"/>
          <w:lang w:val="sr-RS"/>
        </w:rPr>
        <w:t>Обавеза понуђача</w:t>
      </w:r>
    </w:p>
    <w:p>
      <w:pPr>
        <w:pStyle w:val="Normal"/>
        <w:jc w:val="both"/>
        <w:rPr>
          <w:rFonts w:ascii="Tahoma" w:hAnsi="Tahoma" w:cs="Arial"/>
          <w:color w:val="000000" w:themeColor="text1"/>
          <w:sz w:val="24"/>
          <w:szCs w:val="24"/>
          <w:lang w:val="sr-RS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/>
          <w:sz w:val="24"/>
          <w:szCs w:val="24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  <w:t xml:space="preserve">Неопходно је да је понуђач овлашћен  да поседује стандард </w:t>
      </w:r>
      <w:r>
        <w:rPr>
          <w:rFonts w:cs="Arial" w:ascii="Tahoma" w:hAnsi="Tahoma"/>
          <w:color w:val="000000" w:themeColor="text1"/>
          <w:sz w:val="24"/>
          <w:szCs w:val="24"/>
          <w:lang w:val="sr-Latn-RS"/>
        </w:rPr>
        <w:t xml:space="preserve">ISO 19011 </w:t>
      </w:r>
      <w:r>
        <w:rPr>
          <w:rFonts w:cs="Arial" w:ascii="Tahoma" w:hAnsi="Tahoma"/>
          <w:color w:val="000000" w:themeColor="text1"/>
          <w:sz w:val="24"/>
          <w:szCs w:val="24"/>
          <w:lang w:val="sr-RS"/>
        </w:rPr>
        <w:t>или други о</w:t>
      </w:r>
      <w:r>
        <w:rPr>
          <w:rFonts w:cs="Arial" w:ascii="Tahoma" w:hAnsi="Tahoma"/>
          <w:color w:val="000000" w:themeColor="text1"/>
          <w:sz w:val="24"/>
          <w:szCs w:val="24"/>
          <w:lang w:val="sr-RS"/>
        </w:rPr>
        <w:t xml:space="preserve">дговарајући </w:t>
      </w:r>
      <w:r>
        <w:rPr>
          <w:rFonts w:eastAsia="Times New Roman" w:cs="Arial" w:ascii="Tahoma" w:hAnsi="Tahoma"/>
          <w:color w:val="000000" w:themeColor="text1"/>
          <w:kern w:val="0"/>
          <w:sz w:val="24"/>
          <w:szCs w:val="24"/>
          <w:lang w:val="sr-Latn-RS" w:eastAsia="en-US" w:bidi="ar-SA"/>
        </w:rPr>
        <w:t>ISO</w:t>
      </w:r>
      <w:r>
        <w:rPr>
          <w:rFonts w:cs="Arial" w:ascii="Tahoma" w:hAnsi="Tahoma"/>
          <w:color w:val="000000" w:themeColor="text1"/>
          <w:sz w:val="24"/>
          <w:szCs w:val="24"/>
          <w:lang w:val="sr-RS"/>
        </w:rPr>
        <w:t xml:space="preserve"> стандард</w:t>
      </w:r>
      <w:r>
        <w:rPr>
          <w:rFonts w:cs="Arial" w:ascii="Tahoma" w:hAnsi="Tahoma"/>
          <w:color w:val="000000" w:themeColor="text1"/>
          <w:sz w:val="24"/>
          <w:szCs w:val="24"/>
          <w:lang w:val="sr-RS"/>
        </w:rPr>
        <w:t>.</w:t>
      </w:r>
    </w:p>
    <w:p>
      <w:pPr>
        <w:pStyle w:val="Normal"/>
        <w:jc w:val="both"/>
        <w:rPr>
          <w:rFonts w:ascii="Tahoma" w:hAnsi="Tahoma" w:cs="Arial"/>
          <w:color w:val="000000" w:themeColor="text1"/>
          <w:sz w:val="24"/>
          <w:szCs w:val="24"/>
          <w:lang w:val="sr-RS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/>
          <w:sz w:val="24"/>
          <w:szCs w:val="24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  <w:tab/>
        <w:t xml:space="preserve">Доказује се достављањем докумената (фотокопије, уговора, потврде, сертификата или другог документа), из којег се недвосмислено може установити да је понуђач овлашћен за  вршење услуга. </w:t>
      </w:r>
    </w:p>
    <w:p>
      <w:pPr>
        <w:pStyle w:val="Normal"/>
        <w:jc w:val="both"/>
        <w:rPr>
          <w:rFonts w:ascii="Tahoma" w:hAnsi="Tahoma" w:cs="Arial"/>
          <w:color w:val="000000" w:themeColor="text1"/>
          <w:sz w:val="24"/>
          <w:szCs w:val="24"/>
          <w:lang w:val="sr-RS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 w:cs="Arial"/>
          <w:color w:val="000000" w:themeColor="text1"/>
          <w:sz w:val="24"/>
          <w:szCs w:val="24"/>
          <w:lang w:val="sr-RS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 w:cs="Arial"/>
          <w:color w:val="000000" w:themeColor="text1"/>
          <w:sz w:val="24"/>
          <w:szCs w:val="24"/>
          <w:lang w:val="sr-RS"/>
        </w:rPr>
      </w:pPr>
      <w:r>
        <w:rPr>
          <w:rFonts w:cs="Arial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both"/>
        <w:rPr>
          <w:rFonts w:ascii="Tahoma" w:hAnsi="Tahoma" w:cs="Tahoma"/>
          <w:color w:val="000000" w:themeColor="text1"/>
          <w:sz w:val="24"/>
          <w:szCs w:val="24"/>
          <w:lang w:val="sr-RS"/>
        </w:rPr>
      </w:pPr>
      <w:r>
        <w:rPr>
          <w:rFonts w:cs="Tahoma" w:ascii="Tahoma" w:hAnsi="Tahoma"/>
          <w:color w:val="000000" w:themeColor="text1"/>
          <w:sz w:val="24"/>
          <w:szCs w:val="24"/>
          <w:lang w:val="sr-RS"/>
        </w:rPr>
      </w:r>
    </w:p>
    <w:p>
      <w:pPr>
        <w:pStyle w:val="Normal"/>
        <w:jc w:val="center"/>
        <w:rPr>
          <w:rFonts w:ascii="Tahoma" w:hAnsi="Tahoma"/>
          <w:sz w:val="24"/>
          <w:szCs w:val="24"/>
        </w:rPr>
      </w:pPr>
      <w:r>
        <w:rPr>
          <w:rFonts w:cs="Tahoma" w:ascii="Tahoma" w:hAnsi="Tahoma"/>
          <w:color w:val="000000" w:themeColor="text1"/>
          <w:sz w:val="24"/>
          <w:szCs w:val="24"/>
          <w:lang w:val="sr-RS"/>
        </w:rPr>
        <w:t>______________________</w:t>
        <w:tab/>
        <w:t xml:space="preserve">          </w:t>
      </w:r>
      <w:r>
        <w:rPr>
          <w:rFonts w:cs="Tahoma" w:ascii="Tahoma" w:hAnsi="Tahoma"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cs="Tahoma" w:ascii="Tahoma" w:hAnsi="Tahoma"/>
          <w:color w:val="000000" w:themeColor="text1"/>
          <w:sz w:val="24"/>
          <w:szCs w:val="24"/>
          <w:lang w:val="sr-RS"/>
        </w:rPr>
        <w:t xml:space="preserve">                      _____________________________</w:t>
      </w:r>
    </w:p>
    <w:p>
      <w:pPr>
        <w:pStyle w:val="Normal"/>
        <w:jc w:val="center"/>
        <w:rPr>
          <w:rFonts w:ascii="Tahoma" w:hAnsi="Tahoma"/>
          <w:sz w:val="24"/>
          <w:szCs w:val="24"/>
        </w:rPr>
      </w:pPr>
      <w:r>
        <w:rPr>
          <w:rFonts w:cs="Tahoma" w:ascii="Tahoma" w:hAnsi="Tahoma"/>
          <w:color w:val="000000" w:themeColor="text1"/>
          <w:sz w:val="24"/>
          <w:szCs w:val="24"/>
          <w:lang w:val="sr-RS"/>
        </w:rPr>
        <w:t xml:space="preserve">   </w:t>
      </w:r>
      <w:r>
        <w:rPr>
          <w:rFonts w:cs="Tahoma" w:ascii="Tahoma" w:hAnsi="Tahoma"/>
          <w:color w:val="000000" w:themeColor="text1"/>
          <w:sz w:val="24"/>
          <w:szCs w:val="24"/>
          <w:lang w:val="sr-RS"/>
        </w:rPr>
        <w:t>Место и датум                                                         Потпис овлашћеног лица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737" w:right="741" w:header="0" w:top="1134" w:footer="709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61384277"/>
    </w:sdtPr>
    <w:sdtContent>
      <w:p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cs="Arial" w:ascii="Arial" w:hAnsi="Arial"/>
            <w:sz w:val="20"/>
            <w:szCs w:val="20"/>
          </w:rPr>
          <w:t xml:space="preserve"> </w:t>
        </w:r>
        <w:r>
          <w:rPr>
            <w:rFonts w:cs="Arial" w:ascii="Arial" w:hAnsi="Arial"/>
            <w:b/>
            <w:bCs/>
            <w:sz w:val="20"/>
            <w:szCs w:val="20"/>
          </w:rPr>
          <w:fldChar w:fldCharType="begin"/>
        </w:r>
        <w:r>
          <w:rPr>
            <w:sz w:val="20"/>
            <w:b/>
            <w:szCs w:val="20"/>
            <w:bCs/>
            <w:rFonts w:cs="Arial" w:ascii="Arial" w:hAnsi="Arial"/>
          </w:rPr>
          <w:instrText> PAGE </w:instrText>
        </w:r>
        <w:r>
          <w:rPr>
            <w:sz w:val="20"/>
            <w:b/>
            <w:szCs w:val="20"/>
            <w:bCs/>
            <w:rFonts w:cs="Arial" w:ascii="Arial" w:hAnsi="Arial"/>
          </w:rPr>
          <w:fldChar w:fldCharType="separate"/>
        </w:r>
        <w:r>
          <w:rPr>
            <w:sz w:val="20"/>
            <w:b/>
            <w:szCs w:val="20"/>
            <w:bCs/>
            <w:rFonts w:cs="Arial" w:ascii="Arial" w:hAnsi="Arial"/>
          </w:rPr>
          <w:t>2</w:t>
        </w:r>
        <w:r>
          <w:rPr>
            <w:sz w:val="20"/>
            <w:b/>
            <w:szCs w:val="20"/>
            <w:bCs/>
            <w:rFonts w:cs="Arial" w:ascii="Arial" w:hAnsi="Arial"/>
          </w:rPr>
          <w:fldChar w:fldCharType="end"/>
        </w:r>
        <w:r>
          <w:rPr>
            <w:rFonts w:cs="Arial" w:ascii="Arial" w:hAnsi="Arial"/>
            <w:sz w:val="20"/>
            <w:szCs w:val="20"/>
            <w:lang w:val="sr-RS"/>
          </w:rPr>
          <w:t>/</w:t>
        </w:r>
        <w:r>
          <w:rPr>
            <w:rFonts w:cs="Arial" w:ascii="Arial" w:hAnsi="Arial"/>
            <w:sz w:val="20"/>
            <w:szCs w:val="20"/>
          </w:rPr>
          <w:t xml:space="preserve"> </w:t>
        </w:r>
        <w:r>
          <w:rPr>
            <w:rFonts w:cs="Arial" w:ascii="Arial" w:hAnsi="Arial"/>
            <w:b/>
            <w:bCs/>
            <w:sz w:val="20"/>
            <w:szCs w:val="20"/>
          </w:rPr>
          <w:fldChar w:fldCharType="begin"/>
        </w:r>
        <w:r>
          <w:rPr>
            <w:sz w:val="20"/>
            <w:b/>
            <w:szCs w:val="20"/>
            <w:bCs/>
            <w:rFonts w:cs="Arial" w:ascii="Arial" w:hAnsi="Arial"/>
          </w:rPr>
          <w:instrText> NUMPAGES </w:instrText>
        </w:r>
        <w:r>
          <w:rPr>
            <w:sz w:val="20"/>
            <w:b/>
            <w:szCs w:val="20"/>
            <w:bCs/>
            <w:rFonts w:cs="Arial" w:ascii="Arial" w:hAnsi="Arial"/>
          </w:rPr>
          <w:fldChar w:fldCharType="separate"/>
        </w:r>
        <w:r>
          <w:rPr>
            <w:sz w:val="20"/>
            <w:b/>
            <w:szCs w:val="20"/>
            <w:bCs/>
            <w:rFonts w:cs="Arial" w:ascii="Arial" w:hAnsi="Arial"/>
          </w:rPr>
          <w:t>2</w:t>
        </w:r>
        <w:r>
          <w:rPr>
            <w:sz w:val="20"/>
            <w:b/>
            <w:szCs w:val="20"/>
            <w:bCs/>
            <w:rFonts w:cs="Arial" w:ascii="Arial" w:hAnsi="Arial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14c6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erChar" w:customStyle="1">
    <w:name w:val="Footer Char"/>
    <w:basedOn w:val="DefaultParagraphFont"/>
    <w:link w:val="Footer"/>
    <w:uiPriority w:val="99"/>
    <w:qFormat/>
    <w:rsid w:val="00114c62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BodyTextChar" w:customStyle="1">
    <w:name w:val="Body Text Char"/>
    <w:basedOn w:val="DefaultParagraphFont"/>
    <w:link w:val="BodyText"/>
    <w:uiPriority w:val="1"/>
    <w:qFormat/>
    <w:rsid w:val="00e26866"/>
    <w:rPr>
      <w:rFonts w:ascii="Arial" w:hAnsi="Arial" w:eastAsia="Arial" w:cs="Arial"/>
      <w:lang w:val="en-US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e26866"/>
    <w:pPr>
      <w:widowControl w:val="false"/>
    </w:pPr>
    <w:rPr>
      <w:rFonts w:ascii="Arial" w:hAnsi="Arial" w:eastAsia="Arial" w:cs="Arial"/>
      <w:sz w:val="22"/>
      <w:szCs w:val="22"/>
    </w:rPr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14c62"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sr-Latn-R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rsid w:val="00114c62"/>
    <w:pPr>
      <w:tabs>
        <w:tab w:val="clear" w:pos="720"/>
        <w:tab w:val="center" w:pos="4703" w:leader="none"/>
        <w:tab w:val="right" w:pos="9406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14c62"/>
    <w:pPr>
      <w:spacing w:after="0" w:line="240" w:lineRule="auto"/>
    </w:pPr>
    <w:rPr>
      <w:lang w:val="sr-Latn-R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B3A51-8422-4399-8438-5B0CC5FE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LibreOffice/7.0.3.1$Windows_x86 LibreOffice_project/d7547858d014d4cf69878db179d326fc3483e082</Application>
  <Pages>2</Pages>
  <Words>317</Words>
  <Characters>2162</Characters>
  <CharactersWithSpaces>2726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2020-10-16T12:34:00Z</dcterms:created>
  <dc:creator>Mile</dc:creator>
  <dc:description/>
  <dc:language>sr-Latn-RS</dc:language>
  <cp:lastModifiedBy/>
  <cp:lastPrinted>2021-03-11T14:59:37Z</cp:lastPrinted>
  <dcterms:modified xsi:type="dcterms:W3CDTF">2021-03-11T14:25:52Z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